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1F" w:rsidRDefault="00192E1F" w:rsidP="00192E1F">
      <w:pPr>
        <w:tabs>
          <w:tab w:val="left" w:pos="8955"/>
        </w:tabs>
        <w:ind w:left="-567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МУНИЦИПАЛЬНОЕ КАЗЕННОЕ ДОШКОЛЬНОЕ ОБРАЗОВАТЕЛЬНОЕ УЧРЕЖДЕНИЕ</w:t>
      </w:r>
    </w:p>
    <w:p w:rsidR="00192E1F" w:rsidRDefault="00192E1F" w:rsidP="00192E1F">
      <w:pPr>
        <w:ind w:left="-567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«ЦЕНТР РАЗВИТИЯ РЕБЕНКА – ДЕТСКИЙ САД № 22»</w:t>
      </w:r>
    </w:p>
    <w:p w:rsidR="00192E1F" w:rsidRDefault="00192E1F" w:rsidP="00192E1F">
      <w:pPr>
        <w:ind w:left="-567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ЛЕВОКУМСКОГО МУНИЦИПАЛЬНОГО ОКРУГА СТАВРОПОЛЬСКОГО КРАЯ</w:t>
      </w:r>
    </w:p>
    <w:p w:rsidR="00192E1F" w:rsidRDefault="00192E1F" w:rsidP="00192E1F">
      <w:pPr>
        <w:tabs>
          <w:tab w:val="left" w:pos="8490"/>
        </w:tabs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</w:p>
    <w:p w:rsidR="00192E1F" w:rsidRDefault="00192E1F" w:rsidP="00192E1F">
      <w:pPr>
        <w:tabs>
          <w:tab w:val="left" w:pos="8490"/>
        </w:tabs>
        <w:rPr>
          <w:rFonts w:ascii="Times New Roman" w:hAnsi="Times New Roman"/>
          <w:b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192E1F" w:rsidRDefault="00192E1F" w:rsidP="00192E1F">
      <w:pPr>
        <w:rPr>
          <w:i w:val="0"/>
        </w:rPr>
      </w:pPr>
      <w:r>
        <w:rPr>
          <w:i w:val="0"/>
        </w:rPr>
        <w:tab/>
      </w:r>
    </w:p>
    <w:p w:rsidR="00192E1F" w:rsidRDefault="00192E1F" w:rsidP="00192E1F">
      <w:pPr>
        <w:rPr>
          <w:i w:val="0"/>
        </w:rPr>
      </w:pPr>
    </w:p>
    <w:p w:rsidR="00192E1F" w:rsidRDefault="00192E1F" w:rsidP="00192E1F">
      <w:pPr>
        <w:rPr>
          <w:i w:val="0"/>
        </w:rPr>
      </w:pPr>
    </w:p>
    <w:p w:rsidR="00192E1F" w:rsidRDefault="00192E1F" w:rsidP="00192E1F">
      <w:pPr>
        <w:rPr>
          <w:i w:val="0"/>
        </w:rPr>
      </w:pPr>
    </w:p>
    <w:p w:rsidR="00192E1F" w:rsidRDefault="00192E1F" w:rsidP="00192E1F">
      <w:pPr>
        <w:rPr>
          <w:i w:val="0"/>
        </w:rPr>
      </w:pPr>
    </w:p>
    <w:p w:rsidR="00192E1F" w:rsidRDefault="00192E1F" w:rsidP="00192E1F">
      <w:pPr>
        <w:rPr>
          <w:i w:val="0"/>
        </w:rPr>
      </w:pPr>
    </w:p>
    <w:p w:rsidR="00192E1F" w:rsidRDefault="00192E1F" w:rsidP="00192E1F">
      <w:pPr>
        <w:rPr>
          <w:rFonts w:ascii="Calibri" w:hAnsi="Calibri"/>
          <w:i w:val="0"/>
          <w:sz w:val="22"/>
        </w:rPr>
      </w:pPr>
    </w:p>
    <w:p w:rsidR="00192E1F" w:rsidRDefault="00192E1F" w:rsidP="00192E1F">
      <w:pPr>
        <w:rPr>
          <w:i w:val="0"/>
        </w:rPr>
      </w:pPr>
    </w:p>
    <w:p w:rsidR="00192E1F" w:rsidRDefault="00192E1F" w:rsidP="00192E1F">
      <w:pPr>
        <w:jc w:val="center"/>
        <w:rPr>
          <w:rFonts w:ascii="Times New Roman" w:hAnsi="Times New Roman"/>
          <w:i w:val="0"/>
          <w:sz w:val="40"/>
        </w:rPr>
      </w:pPr>
      <w:r>
        <w:rPr>
          <w:rFonts w:ascii="Times New Roman" w:hAnsi="Times New Roman"/>
          <w:i w:val="0"/>
          <w:sz w:val="40"/>
        </w:rPr>
        <w:t xml:space="preserve">Проект </w:t>
      </w:r>
    </w:p>
    <w:p w:rsidR="00192E1F" w:rsidRDefault="00192E1F" w:rsidP="00192E1F">
      <w:pPr>
        <w:jc w:val="center"/>
        <w:rPr>
          <w:rFonts w:ascii="Times New Roman" w:hAnsi="Times New Roman"/>
          <w:i w:val="0"/>
          <w:sz w:val="40"/>
        </w:rPr>
      </w:pPr>
      <w:r>
        <w:rPr>
          <w:rFonts w:ascii="Times New Roman" w:hAnsi="Times New Roman"/>
          <w:i w:val="0"/>
          <w:sz w:val="40"/>
        </w:rPr>
        <w:t>для детей старшего дошкольного возраста</w:t>
      </w:r>
    </w:p>
    <w:p w:rsidR="00192E1F" w:rsidRDefault="00192E1F" w:rsidP="00192E1F">
      <w:pPr>
        <w:jc w:val="center"/>
        <w:rPr>
          <w:rFonts w:ascii="Times New Roman" w:hAnsi="Times New Roman"/>
          <w:i w:val="0"/>
          <w:sz w:val="40"/>
        </w:rPr>
      </w:pPr>
      <w:r>
        <w:rPr>
          <w:rFonts w:ascii="Times New Roman" w:hAnsi="Times New Roman"/>
          <w:i w:val="0"/>
          <w:sz w:val="40"/>
        </w:rPr>
        <w:t>группы комбинированной направленности</w:t>
      </w:r>
    </w:p>
    <w:p w:rsidR="00192E1F" w:rsidRDefault="00192E1F" w:rsidP="00192E1F">
      <w:pPr>
        <w:tabs>
          <w:tab w:val="left" w:pos="7515"/>
        </w:tabs>
        <w:rPr>
          <w:rFonts w:ascii="Times New Roman" w:hAnsi="Times New Roman"/>
          <w:i w:val="0"/>
          <w:sz w:val="24"/>
        </w:rPr>
      </w:pPr>
      <w:r>
        <w:rPr>
          <w:i w:val="0"/>
        </w:rPr>
        <w:tab/>
      </w:r>
    </w:p>
    <w:p w:rsidR="00192E1F" w:rsidRDefault="00192E1F" w:rsidP="00192E1F">
      <w:pPr>
        <w:jc w:val="center"/>
        <w:rPr>
          <w:rFonts w:ascii="Times New Roman" w:hAnsi="Times New Roman"/>
          <w:b/>
          <w:i w:val="0"/>
          <w:sz w:val="40"/>
        </w:rPr>
      </w:pPr>
      <w:r>
        <w:rPr>
          <w:rFonts w:ascii="Times New Roman" w:hAnsi="Times New Roman"/>
          <w:i w:val="0"/>
          <w:sz w:val="40"/>
        </w:rPr>
        <w:t>на тему:</w:t>
      </w:r>
      <w:r>
        <w:rPr>
          <w:rFonts w:ascii="Times New Roman" w:hAnsi="Times New Roman"/>
          <w:b/>
          <w:i w:val="0"/>
          <w:sz w:val="40"/>
        </w:rPr>
        <w:t xml:space="preserve"> " </w:t>
      </w:r>
      <w:r>
        <w:rPr>
          <w:rFonts w:ascii="Times New Roman" w:eastAsia="Times New Roman" w:hAnsi="Times New Roman"/>
          <w:bCs/>
          <w:i w:val="0"/>
          <w:sz w:val="40"/>
          <w:szCs w:val="32"/>
          <w:lang w:eastAsia="ru-RU"/>
        </w:rPr>
        <w:t xml:space="preserve">Страна </w:t>
      </w:r>
      <w:proofErr w:type="spellStart"/>
      <w:r>
        <w:rPr>
          <w:rFonts w:ascii="Times New Roman" w:eastAsia="Times New Roman" w:hAnsi="Times New Roman"/>
          <w:bCs/>
          <w:i w:val="0"/>
          <w:sz w:val="40"/>
          <w:szCs w:val="32"/>
          <w:lang w:eastAsia="ru-RU"/>
        </w:rPr>
        <w:t>Светофория</w:t>
      </w:r>
      <w:proofErr w:type="spellEnd"/>
      <w:r>
        <w:rPr>
          <w:rFonts w:ascii="Times New Roman" w:hAnsi="Times New Roman"/>
          <w:b/>
          <w:i w:val="0"/>
          <w:sz w:val="40"/>
        </w:rPr>
        <w:t>"</w:t>
      </w:r>
    </w:p>
    <w:p w:rsidR="00192E1F" w:rsidRDefault="00192E1F" w:rsidP="00192E1F">
      <w:pPr>
        <w:jc w:val="center"/>
        <w:rPr>
          <w:rFonts w:ascii="Times New Roman" w:hAnsi="Times New Roman"/>
          <w:i w:val="0"/>
          <w:sz w:val="40"/>
        </w:rPr>
      </w:pPr>
    </w:p>
    <w:p w:rsidR="00192E1F" w:rsidRDefault="00192E1F" w:rsidP="00192E1F">
      <w:pPr>
        <w:rPr>
          <w:rFonts w:ascii="Times New Roman" w:hAnsi="Times New Roman"/>
          <w:i w:val="0"/>
          <w:sz w:val="36"/>
        </w:rPr>
      </w:pPr>
    </w:p>
    <w:p w:rsidR="00192E1F" w:rsidRDefault="00192E1F" w:rsidP="00192E1F">
      <w:pPr>
        <w:rPr>
          <w:rFonts w:ascii="Times New Roman" w:hAnsi="Times New Roman"/>
          <w:i w:val="0"/>
          <w:sz w:val="36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                                                                                   Составлен</w:t>
      </w:r>
    </w:p>
    <w:p w:rsidR="00192E1F" w:rsidRDefault="00192E1F" w:rsidP="00192E1F">
      <w:pPr>
        <w:tabs>
          <w:tab w:val="left" w:pos="6840"/>
        </w:tabs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                                                                                        воспитателем          </w:t>
      </w:r>
    </w:p>
    <w:p w:rsidR="00192E1F" w:rsidRDefault="00192E1F" w:rsidP="00192E1F">
      <w:pPr>
        <w:tabs>
          <w:tab w:val="left" w:pos="7575"/>
        </w:tabs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4"/>
        </w:rPr>
        <w:tab/>
        <w:t xml:space="preserve">                 </w:t>
      </w:r>
      <w:r>
        <w:rPr>
          <w:rFonts w:ascii="Times New Roman" w:hAnsi="Times New Roman"/>
          <w:i w:val="0"/>
        </w:rPr>
        <w:t>Самарина С.Ф.</w:t>
      </w:r>
    </w:p>
    <w:p w:rsidR="00192E1F" w:rsidRDefault="00192E1F" w:rsidP="00192E1F">
      <w:pPr>
        <w:tabs>
          <w:tab w:val="left" w:pos="8685"/>
        </w:tabs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                                                                                        </w:t>
      </w:r>
    </w:p>
    <w:p w:rsidR="00192E1F" w:rsidRDefault="00192E1F" w:rsidP="00192E1F">
      <w:pPr>
        <w:jc w:val="right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с. Левокумское </w:t>
      </w:r>
    </w:p>
    <w:p w:rsidR="00192E1F" w:rsidRDefault="00192E1F" w:rsidP="00192E1F">
      <w:pPr>
        <w:tabs>
          <w:tab w:val="left" w:pos="3765"/>
        </w:tabs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2023-2024 уч. год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lastRenderedPageBreak/>
        <w:t>Вид проекта: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i w:val="0"/>
          <w:szCs w:val="18"/>
          <w:lang w:eastAsia="ru-RU"/>
        </w:rPr>
        <w:t>кратковременный, групповой.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Участники проекта: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i w:val="0"/>
          <w:szCs w:val="18"/>
          <w:lang w:eastAsia="ru-RU"/>
        </w:rPr>
        <w:t xml:space="preserve">дети старшей и </w:t>
      </w:r>
      <w:proofErr w:type="gramStart"/>
      <w:r>
        <w:rPr>
          <w:rFonts w:ascii="Times New Roman" w:eastAsia="Times New Roman" w:hAnsi="Times New Roman"/>
          <w:i w:val="0"/>
          <w:szCs w:val="18"/>
          <w:lang w:eastAsia="ru-RU"/>
        </w:rPr>
        <w:t>подготовительной  группы</w:t>
      </w:r>
      <w:proofErr w:type="gramEnd"/>
      <w:r>
        <w:rPr>
          <w:rFonts w:ascii="Times New Roman" w:eastAsia="Times New Roman" w:hAnsi="Times New Roman"/>
          <w:i w:val="0"/>
          <w:szCs w:val="18"/>
          <w:lang w:eastAsia="ru-RU"/>
        </w:rPr>
        <w:t xml:space="preserve"> (5-7 лет).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Время реализации проекта: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i w:val="0"/>
          <w:szCs w:val="18"/>
          <w:lang w:eastAsia="ru-RU"/>
        </w:rPr>
        <w:t>сентябрь 2023 года.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Arial" w:eastAsia="Times New Roman" w:hAnsi="Arial" w:cs="Arial"/>
          <w:b/>
          <w:bCs/>
          <w:sz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Актуальность: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 w:val="0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i w:val="0"/>
          <w:szCs w:val="18"/>
          <w:lang w:eastAsia="ru-RU"/>
        </w:rPr>
        <w:t>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  <w:r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Arial" w:eastAsia="Times New Roman" w:hAnsi="Arial" w:cs="Arial"/>
          <w:b/>
          <w:bCs/>
          <w:sz w:val="23"/>
          <w:lang w:eastAsia="ru-RU"/>
        </w:rPr>
      </w:pPr>
    </w:p>
    <w:p w:rsidR="00192E1F" w:rsidRDefault="00192E1F" w:rsidP="00192E1F">
      <w:pPr>
        <w:spacing w:line="293" w:lineRule="atLeast"/>
        <w:ind w:firstLine="300"/>
        <w:jc w:val="both"/>
        <w:rPr>
          <w:rFonts w:ascii="Arial" w:eastAsia="Times New Roman" w:hAnsi="Arial" w:cs="Arial"/>
          <w:b/>
          <w:bCs/>
          <w:sz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i w:val="0"/>
          <w:szCs w:val="23"/>
          <w:lang w:eastAsia="ru-RU"/>
        </w:rPr>
        <w:t>«Познавательное развитие», «Речевое развитие», «Социально-коммуникативное развитие», «Физическое развитие», " Художественно -эстетическое развитие".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b/>
          <w:bCs/>
          <w:i w:val="0"/>
          <w:lang w:eastAsia="ru-RU"/>
        </w:rPr>
      </w:pPr>
    </w:p>
    <w:p w:rsidR="00192E1F" w:rsidRDefault="00192E1F" w:rsidP="00192E1F">
      <w:pPr>
        <w:spacing w:line="293" w:lineRule="atLeast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Цель проекта: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bCs/>
          <w:i w:val="0"/>
          <w:lang w:eastAsia="ru-RU"/>
        </w:rPr>
        <w:t>сформировать у детей навыки осознанного      выполнения правил поведения, обеспечивающих сохранность их жизни и здоровья в современных условиях улицы, транспорта.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Задачи: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 xml:space="preserve">Образовательные: </w:t>
      </w:r>
    </w:p>
    <w:p w:rsidR="00192E1F" w:rsidRDefault="00192E1F" w:rsidP="00192E1F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 w:val="0"/>
          <w:lang w:eastAsia="ru-RU"/>
        </w:rPr>
        <w:t xml:space="preserve">познакомить детей с </w:t>
      </w:r>
      <w:proofErr w:type="gramStart"/>
      <w:r>
        <w:rPr>
          <w:rFonts w:ascii="Times New Roman" w:eastAsia="Times New Roman" w:hAnsi="Times New Roman"/>
          <w:bCs/>
          <w:i w:val="0"/>
          <w:lang w:eastAsia="ru-RU"/>
        </w:rPr>
        <w:t>ПДД,  дорожными</w:t>
      </w:r>
      <w:proofErr w:type="gramEnd"/>
      <w:r>
        <w:rPr>
          <w:rFonts w:ascii="Times New Roman" w:eastAsia="Times New Roman" w:hAnsi="Times New Roman"/>
          <w:bCs/>
          <w:i w:val="0"/>
          <w:lang w:eastAsia="ru-RU"/>
        </w:rPr>
        <w:t xml:space="preserve"> знаками, предназначенными для водителей и пешеходов;</w:t>
      </w:r>
    </w:p>
    <w:p w:rsidR="00192E1F" w:rsidRDefault="00192E1F" w:rsidP="00192E1F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 w:val="0"/>
          <w:lang w:eastAsia="ru-RU"/>
        </w:rPr>
        <w:t xml:space="preserve">научить детей предвидеть опасные ситуации, уметь по возможности </w:t>
      </w:r>
      <w:proofErr w:type="gramStart"/>
      <w:r>
        <w:rPr>
          <w:rFonts w:ascii="Times New Roman" w:eastAsia="Times New Roman" w:hAnsi="Times New Roman"/>
          <w:bCs/>
          <w:i w:val="0"/>
          <w:lang w:eastAsia="ru-RU"/>
        </w:rPr>
        <w:t>их  избегать</w:t>
      </w:r>
      <w:proofErr w:type="gramEnd"/>
      <w:r>
        <w:rPr>
          <w:rFonts w:ascii="Times New Roman" w:eastAsia="Times New Roman" w:hAnsi="Times New Roman"/>
          <w:bCs/>
          <w:i w:val="0"/>
          <w:lang w:eastAsia="ru-RU"/>
        </w:rPr>
        <w:t>, а при необходимости действовать;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>Развивающие:</w:t>
      </w:r>
    </w:p>
    <w:p w:rsidR="00192E1F" w:rsidRDefault="00192E1F" w:rsidP="00192E1F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 w:val="0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192E1F" w:rsidRDefault="00192E1F" w:rsidP="00192E1F">
      <w:pPr>
        <w:numPr>
          <w:ilvl w:val="0"/>
          <w:numId w:val="2"/>
        </w:num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 w:val="0"/>
          <w:lang w:eastAsia="ru-RU"/>
        </w:rPr>
        <w:t>стимулировать познавательную активность, способствовать развитию коммуникативных навыков;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>Воспитательные:</w:t>
      </w:r>
    </w:p>
    <w:p w:rsidR="00192E1F" w:rsidRDefault="00192E1F" w:rsidP="00192E1F">
      <w:pPr>
        <w:numPr>
          <w:ilvl w:val="0"/>
          <w:numId w:val="3"/>
        </w:numPr>
        <w:spacing w:before="100" w:beforeAutospacing="1" w:after="100" w:afterAutospacing="1" w:line="255" w:lineRule="atLeast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Cs/>
          <w:i w:val="0"/>
          <w:lang w:eastAsia="ru-RU"/>
        </w:rPr>
        <w:lastRenderedPageBreak/>
        <w:t>воспитывать навыки личной безопасности и чувство самосохранения.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b/>
          <w:bCs/>
          <w:i w:val="0"/>
          <w:lang w:eastAsia="ru-RU"/>
        </w:rPr>
      </w:pP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Новизна проекта:</w:t>
      </w:r>
      <w:r>
        <w:rPr>
          <w:rFonts w:ascii="Times New Roman" w:eastAsia="Times New Roman" w:hAnsi="Times New Roman"/>
          <w:i w:val="0"/>
          <w:lang w:eastAsia="ru-RU"/>
        </w:rPr>
        <w:t> </w:t>
      </w:r>
      <w:r>
        <w:rPr>
          <w:rFonts w:ascii="Times New Roman" w:eastAsia="Times New Roman" w:hAnsi="Times New Roman"/>
          <w:i w:val="0"/>
          <w:szCs w:val="18"/>
          <w:lang w:eastAsia="ru-RU"/>
        </w:rPr>
        <w:t>в радикальном преобразовании форм, методов и приемов, используемых в работе по формированию у дошкольников ПДД.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Краткая аннотация проекта:</w:t>
      </w:r>
      <w:r>
        <w:rPr>
          <w:rFonts w:ascii="Times New Roman" w:eastAsia="Times New Roman" w:hAnsi="Times New Roman"/>
          <w:i w:val="0"/>
          <w:lang w:eastAsia="ru-RU"/>
        </w:rPr>
        <w:t> </w:t>
      </w:r>
      <w:proofErr w:type="gramStart"/>
      <w:r>
        <w:rPr>
          <w:rFonts w:ascii="Times New Roman" w:eastAsia="Times New Roman" w:hAnsi="Times New Roman"/>
          <w:i w:val="0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/>
          <w:i w:val="0"/>
          <w:szCs w:val="18"/>
          <w:lang w:eastAsia="ru-RU"/>
        </w:rPr>
        <w:t xml:space="preserve"> данном проекте представлено знакомство с основными правилами дорожного движения. Реализация проекта осуществляется через игровые занятия, различные виды деятельности: игры, беседы дети подробно знакомятся с ПДД, рассматривают различные проблемные ситуации и </w:t>
      </w:r>
      <w:proofErr w:type="gramStart"/>
      <w:r>
        <w:rPr>
          <w:rFonts w:ascii="Times New Roman" w:eastAsia="Times New Roman" w:hAnsi="Times New Roman"/>
          <w:i w:val="0"/>
          <w:szCs w:val="18"/>
          <w:lang w:eastAsia="ru-RU"/>
        </w:rPr>
        <w:t>приходят  к</w:t>
      </w:r>
      <w:proofErr w:type="gramEnd"/>
      <w:r>
        <w:rPr>
          <w:rFonts w:ascii="Times New Roman" w:eastAsia="Times New Roman" w:hAnsi="Times New Roman"/>
          <w:i w:val="0"/>
          <w:szCs w:val="18"/>
          <w:lang w:eastAsia="ru-RU"/>
        </w:rPr>
        <w:t xml:space="preserve"> выводу, что знание правил необходимо в жизни каждого человека. Совместно с дошкольниками мы определили план работы.</w:t>
      </w:r>
    </w:p>
    <w:p w:rsidR="00192E1F" w:rsidRDefault="00192E1F" w:rsidP="00192E1F">
      <w:pPr>
        <w:spacing w:before="100" w:beforeAutospacing="1" w:after="100" w:afterAutospacing="1" w:line="255" w:lineRule="atLeast"/>
        <w:jc w:val="center"/>
        <w:rPr>
          <w:rFonts w:ascii="Arial" w:eastAsia="Times New Roman" w:hAnsi="Arial" w:cs="Arial"/>
          <w:i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Этапы реализации проекта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1 этап (постановка проблемы)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- Постановить </w:t>
      </w:r>
      <w:proofErr w:type="gramStart"/>
      <w:r>
        <w:rPr>
          <w:rFonts w:ascii="Times New Roman" w:eastAsia="Times New Roman" w:hAnsi="Times New Roman"/>
          <w:i w:val="0"/>
          <w:szCs w:val="23"/>
          <w:lang w:eastAsia="ru-RU"/>
        </w:rPr>
        <w:t>проблему  перед</w:t>
      </w:r>
      <w:proofErr w:type="gram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детьми «Для чего необходимо знать правила дорожного движения?»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i w:val="0"/>
          <w:szCs w:val="23"/>
          <w:lang w:eastAsia="ru-RU"/>
        </w:rPr>
        <w:t>Определить  продукт</w:t>
      </w:r>
      <w:proofErr w:type="gram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проекта: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а) создание макета улицы села;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б) знание правил дорожного движения;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b/>
          <w:bCs/>
          <w:i w:val="0"/>
          <w:lang w:eastAsia="ru-RU"/>
        </w:rPr>
      </w:pP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2 этап (обсуждение проблемы, принятие задач)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Довести до де</w:t>
      </w:r>
      <w:r w:rsidR="002B2793">
        <w:rPr>
          <w:rFonts w:ascii="Times New Roman" w:eastAsia="Times New Roman" w:hAnsi="Times New Roman"/>
          <w:i w:val="0"/>
          <w:szCs w:val="23"/>
          <w:lang w:eastAsia="ru-RU"/>
        </w:rPr>
        <w:t>тей важность данной проблемы: «</w:t>
      </w:r>
      <w:r>
        <w:rPr>
          <w:rFonts w:ascii="Times New Roman" w:eastAsia="Times New Roman" w:hAnsi="Times New Roman"/>
          <w:i w:val="0"/>
          <w:szCs w:val="23"/>
          <w:lang w:eastAsia="ru-RU"/>
        </w:rPr>
        <w:t>Незнание правил дорожного движения может привести к беде!»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Подобрать художественную литературу, подготовить наглядный иллюстрированный материал по теме проекта.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- Изучить методическую литературу: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К.Ю.Белая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«Как обеспечить безопасность дошкольников»; Авдеева Н.Н.,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Стеркина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Р. Б., Князева О.Л., «Безопасность»;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В.А.Добряков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«Три сигнала светофора»;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В.Э.Рубляк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«Правила дорожного движения»;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Е.С.Смушкевич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А.Я.Якупов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«Мы по улице идем»;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Э.Я.Степанкова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«Дошкольникам - о правилах дорожного движения»; и другие.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Провести с детьми беседы по теме: «Какие правила дорожного движения вы знаете?», «Внимание, дорожные знаки!», «Кто управляет дорогой?», "Как вести себя на улице и в транспорте?».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пополнить предметно-развивающую среду.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провести с родителями анкетирование, тестирование.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b/>
          <w:bCs/>
          <w:i w:val="0"/>
          <w:lang w:eastAsia="ru-RU"/>
        </w:rPr>
      </w:pP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3 этап (работа над проектом)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- Организовать работу по решению задач проекта через: 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1) непосредственно- образовательную деятельность: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«Знаки дорожные помни всегда»;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lastRenderedPageBreak/>
        <w:t>- «Осторожно, дорога!»;</w:t>
      </w:r>
    </w:p>
    <w:p w:rsidR="00192E1F" w:rsidRDefault="00192E1F" w:rsidP="00192E1F">
      <w:pPr>
        <w:spacing w:line="293" w:lineRule="atLeast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   - «Транспорт на улицах села»;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«Правила для пассажиров»;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б) «Социально-эстетическое развитие»: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рисование: «Опасные ситуации на дороге», «Придумай новый дорожный знак», «Улица села».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лепка: «Веселый светофор».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аппликация: «Шумный перекресток», «Дорожный знак».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2) Ситуационно- имитационное моделирование;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3) Составление творческих рассказов: «Что случилось бы, если бы не было правил дорожного движения?»; «Если бы все знаки перепутались?»; «Истории в транспорте»;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4) Чтение художественной литературы: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Б.Житков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«Светофор»;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С.Волкова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«Про правила дорожного движения»; О.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Бедарев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«Азбука безопасности»;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В.Клименко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«Происшествия с игрушками»;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С.Михалков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«Три чудесных цвета», «Моя улица», «Скверная история»;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И.Мигунова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«Друг светофор»;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В.Иришин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«Прогулка по городу»;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А.Дмоховский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«Чудесный островок»,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Н.Кончаловская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«Самокат»,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В.Кожевников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«Светофор», </w:t>
      </w:r>
      <w:proofErr w:type="spellStart"/>
      <w:r>
        <w:rPr>
          <w:rFonts w:ascii="Times New Roman" w:eastAsia="Times New Roman" w:hAnsi="Times New Roman"/>
          <w:i w:val="0"/>
          <w:szCs w:val="23"/>
          <w:lang w:eastAsia="ru-RU"/>
        </w:rPr>
        <w:t>Д.Хурманек</w:t>
      </w:r>
      <w:proofErr w:type="spell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«Перекресток» и другие.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5) Рассматривание иллюстраций, картинок;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6) Дидактические игры: «Светофор», «Угадай-ка», «Наша улица», «Поставь дорожный знак», «Это я, это я, это все мои друзья!», «Будь внимательным», «Правильно разложи», «Доскажи словечко», «Узнай по описанию».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7) Подвижные игры: «Пешеходы и автомобили», «Дорожные знаки и автомобили», «Светофор» и другие.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8) Сюжетно- ролевые игры: «Путешествие по городу», «Поездка на дачу», «У бабушки в поселке».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9)  Отгадывание загадок.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10)  Провести с детьми викторину «Пешеход на улице».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11) Разбор ситуаций: «Чего не должно быть», «Как правильно перейти через дорогу?», «Какие знаки помогают пешеходу в пути?», «Что нужно знать,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i w:val="0"/>
          <w:szCs w:val="23"/>
          <w:lang w:eastAsia="ru-RU"/>
        </w:rPr>
        <w:t>если  находишься</w:t>
      </w:r>
      <w:proofErr w:type="gram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на улице один?»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12) Разучивание песен по теме проекта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13) Создание альбома «Правила дорожные соблюдай всегда».</w:t>
      </w:r>
    </w:p>
    <w:p w:rsidR="00192E1F" w:rsidRDefault="00192E1F" w:rsidP="00192E1F">
      <w:pPr>
        <w:spacing w:line="293" w:lineRule="atLeast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   14) </w:t>
      </w:r>
      <w:proofErr w:type="gramStart"/>
      <w:r>
        <w:rPr>
          <w:rFonts w:ascii="Times New Roman" w:eastAsia="Times New Roman" w:hAnsi="Times New Roman"/>
          <w:i w:val="0"/>
          <w:szCs w:val="23"/>
          <w:lang w:eastAsia="ru-RU"/>
        </w:rPr>
        <w:t>С</w:t>
      </w:r>
      <w:proofErr w:type="gramEnd"/>
      <w:r>
        <w:rPr>
          <w:rFonts w:ascii="Times New Roman" w:eastAsia="Times New Roman" w:hAnsi="Times New Roman"/>
          <w:i w:val="0"/>
          <w:szCs w:val="23"/>
          <w:lang w:eastAsia="ru-RU"/>
        </w:rPr>
        <w:t xml:space="preserve"> родителями провести: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консультацию: «Как научить ребенка соблюдать правила дорожного движения»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 - информация в родительский уголок: «Памятка по правилам дорожного движения», «Это надо знать»,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организовать дискуссию «Легко ли научить ребенка правильно вести себя на дороге?»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организовать выставку «Все о дороге»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b/>
          <w:bCs/>
          <w:i w:val="0"/>
          <w:lang w:eastAsia="ru-RU"/>
        </w:rPr>
      </w:pP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 xml:space="preserve">4 этап 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lastRenderedPageBreak/>
        <w:t xml:space="preserve">- провести игровой </w:t>
      </w:r>
      <w:proofErr w:type="gramStart"/>
      <w:r>
        <w:rPr>
          <w:rFonts w:ascii="Times New Roman" w:eastAsia="Times New Roman" w:hAnsi="Times New Roman"/>
          <w:i w:val="0"/>
          <w:szCs w:val="23"/>
          <w:lang w:eastAsia="ru-RU"/>
        </w:rPr>
        <w:t>тренинг  «</w:t>
      </w:r>
      <w:proofErr w:type="gramEnd"/>
      <w:r>
        <w:rPr>
          <w:rFonts w:ascii="Times New Roman" w:eastAsia="Times New Roman" w:hAnsi="Times New Roman"/>
          <w:i w:val="0"/>
          <w:szCs w:val="23"/>
          <w:lang w:eastAsia="ru-RU"/>
        </w:rPr>
        <w:t>Кто лучше всех знает правила дорожного движения и умеет их применять в разных ситуациях?»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представить продукт проекта - макет улицы села</w:t>
      </w:r>
    </w:p>
    <w:p w:rsidR="00192E1F" w:rsidRDefault="00192E1F" w:rsidP="00192E1F">
      <w:pPr>
        <w:spacing w:line="293" w:lineRule="atLeast"/>
        <w:jc w:val="both"/>
        <w:rPr>
          <w:rFonts w:ascii="Times New Roman" w:eastAsia="Times New Roman" w:hAnsi="Times New Roman"/>
          <w:bCs/>
          <w:i w:val="0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 xml:space="preserve">    - </w:t>
      </w:r>
      <w:r>
        <w:rPr>
          <w:rFonts w:ascii="Times New Roman" w:eastAsia="Times New Roman" w:hAnsi="Times New Roman"/>
          <w:bCs/>
          <w:i w:val="0"/>
          <w:lang w:eastAsia="ru-RU"/>
        </w:rPr>
        <w:t>выставка детского творчества.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b/>
          <w:bCs/>
          <w:i w:val="0"/>
          <w:lang w:eastAsia="ru-RU"/>
        </w:rPr>
      </w:pP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5 этап (постановка новой проблемы)</w:t>
      </w:r>
    </w:p>
    <w:p w:rsidR="00192E1F" w:rsidRDefault="00192E1F" w:rsidP="00192E1F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- создать ситуацию поиска новой информации и определить задачи нового проекта: «Какие еще опасности могут встретиться нам на улицах города?»</w:t>
      </w:r>
    </w:p>
    <w:p w:rsidR="00192E1F" w:rsidRPr="002B2793" w:rsidRDefault="00192E1F" w:rsidP="002B2793">
      <w:pPr>
        <w:spacing w:line="293" w:lineRule="atLeast"/>
        <w:ind w:firstLine="300"/>
        <w:jc w:val="both"/>
        <w:rPr>
          <w:rFonts w:ascii="Times New Roman" w:eastAsia="Times New Roman" w:hAnsi="Times New Roman"/>
          <w:i w:val="0"/>
          <w:szCs w:val="23"/>
          <w:lang w:eastAsia="ru-RU"/>
        </w:rPr>
      </w:pPr>
      <w:r>
        <w:rPr>
          <w:rFonts w:ascii="Times New Roman" w:eastAsia="Times New Roman" w:hAnsi="Times New Roman"/>
          <w:i w:val="0"/>
          <w:szCs w:val="23"/>
          <w:lang w:eastAsia="ru-RU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  <w:bookmarkStart w:id="0" w:name="_GoBack"/>
      <w:bookmarkEnd w:id="0"/>
    </w:p>
    <w:p w:rsidR="00192E1F" w:rsidRDefault="00192E1F" w:rsidP="00192E1F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 w:val="0"/>
          <w:lang w:eastAsia="ru-RU"/>
        </w:rPr>
        <w:t>Используемая литература: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i w:val="0"/>
          <w:szCs w:val="18"/>
          <w:lang w:eastAsia="ru-RU"/>
        </w:rPr>
        <w:t>1.Н.А.Извекова /Правила дорожного движения. – М.: Просвещение,2000г.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i w:val="0"/>
          <w:szCs w:val="18"/>
          <w:lang w:eastAsia="ru-RU"/>
        </w:rPr>
        <w:t>2.Н.А.Извекова/ Правила дорожного движения для детей дошкольного возраста. - М.: Творческий центр «Сфера», 2006.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i w:val="0"/>
          <w:szCs w:val="18"/>
          <w:lang w:eastAsia="ru-RU"/>
        </w:rPr>
        <w:t>3.Л.Б.Поддубная/ Правила дорожного движения. Занимательные материалы. – Волгоград, Издательство – торговый дом «Корифей», 2008.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i w:val="0"/>
          <w:szCs w:val="18"/>
          <w:lang w:eastAsia="ru-RU"/>
        </w:rPr>
        <w:t>4.Т.Ф.Саулина / Три сигнала светофора. Ознакомление дошкольников с правилами дорожного движения. – М.: Издательство Мозаика – Синтез, 2009.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Cs w:val="18"/>
          <w:lang w:eastAsia="ru-RU"/>
        </w:rPr>
      </w:pPr>
      <w:r>
        <w:rPr>
          <w:rFonts w:ascii="Times New Roman" w:eastAsia="Times New Roman" w:hAnsi="Times New Roman"/>
          <w:i w:val="0"/>
          <w:szCs w:val="18"/>
          <w:lang w:eastAsia="ru-RU"/>
        </w:rPr>
        <w:t xml:space="preserve">5.Г.П.Шалаева/ Дорожные знаки для маленьких пешеходов. – М.: Издательство </w:t>
      </w:r>
      <w:proofErr w:type="spellStart"/>
      <w:r>
        <w:rPr>
          <w:rFonts w:ascii="Times New Roman" w:eastAsia="Times New Roman" w:hAnsi="Times New Roman"/>
          <w:i w:val="0"/>
          <w:szCs w:val="18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i w:val="0"/>
          <w:szCs w:val="18"/>
          <w:lang w:eastAsia="ru-RU"/>
        </w:rPr>
        <w:t>, 2007.</w:t>
      </w:r>
    </w:p>
    <w:p w:rsidR="00192E1F" w:rsidRDefault="00192E1F" w:rsidP="00192E1F">
      <w:pPr>
        <w:spacing w:before="100" w:beforeAutospacing="1" w:after="100" w:afterAutospacing="1" w:line="255" w:lineRule="atLeast"/>
        <w:rPr>
          <w:rFonts w:ascii="Times New Roman" w:eastAsia="Times New Roman" w:hAnsi="Times New Roman"/>
          <w:i w:val="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i w:val="0"/>
          <w:sz w:val="24"/>
          <w:szCs w:val="18"/>
          <w:lang w:eastAsia="ru-RU"/>
        </w:rPr>
        <w:t> </w:t>
      </w:r>
    </w:p>
    <w:p w:rsidR="00AF588B" w:rsidRDefault="00AF588B"/>
    <w:sectPr w:rsidR="00AF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D5A"/>
    <w:multiLevelType w:val="hybridMultilevel"/>
    <w:tmpl w:val="4C7CADEC"/>
    <w:lvl w:ilvl="0" w:tplc="CD0E3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64D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4034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3D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A1E2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0A75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A1C9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EAC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4A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6DCB"/>
    <w:multiLevelType w:val="hybridMultilevel"/>
    <w:tmpl w:val="866E8D22"/>
    <w:lvl w:ilvl="0" w:tplc="D424F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861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C310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80C4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2DEC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AD6A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E45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3C7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E43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A5913"/>
    <w:multiLevelType w:val="hybridMultilevel"/>
    <w:tmpl w:val="ED489330"/>
    <w:lvl w:ilvl="0" w:tplc="41E66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00D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6DCF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0475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4B3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8786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CF8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CA28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02D1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40"/>
    <w:rsid w:val="00192E1F"/>
    <w:rsid w:val="002B2793"/>
    <w:rsid w:val="00650DB4"/>
    <w:rsid w:val="008D2740"/>
    <w:rsid w:val="00A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4B4B0"/>
  <w15:chartTrackingRefBased/>
  <w15:docId w15:val="{F5DC683F-2147-4126-A5AA-986CED5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1F"/>
    <w:pPr>
      <w:spacing w:after="0" w:line="240" w:lineRule="auto"/>
    </w:pPr>
    <w:rPr>
      <w:rFonts w:ascii="Cambria Math" w:eastAsia="Calibri" w:hAnsi="Cambria Math" w:cs="Times New Roman"/>
      <w:i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2024-03-28T06:30:00Z</dcterms:created>
  <dcterms:modified xsi:type="dcterms:W3CDTF">2024-03-28T07:35:00Z</dcterms:modified>
</cp:coreProperties>
</file>